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2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8"/>
      </w:tblGrid>
      <w:tr w:rsidR="00513E5C" w:rsidRPr="002A31BD" w:rsidTr="008C43B1">
        <w:trPr>
          <w:trHeight w:val="281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13E5C" w:rsidRPr="002A31BD" w:rsidRDefault="00C86B90" w:rsidP="00513E5C">
            <w:r>
              <w:t xml:space="preserve">ANALISI </w:t>
            </w:r>
            <w:r w:rsidR="00513E5C">
              <w:t>DISCIPLINARE</w:t>
            </w:r>
          </w:p>
        </w:tc>
      </w:tr>
      <w:tr w:rsidR="002A31BD" w:rsidRPr="002A31BD" w:rsidTr="008C43B1">
        <w:trPr>
          <w:trHeight w:val="281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D0CC0" w:rsidRPr="002A31BD" w:rsidRDefault="00FC74B3" w:rsidP="002A31BD">
            <w:pPr>
              <w:numPr>
                <w:ilvl w:val="0"/>
                <w:numId w:val="1"/>
              </w:numPr>
              <w:tabs>
                <w:tab w:val="left" w:pos="720"/>
              </w:tabs>
            </w:pPr>
            <w:r w:rsidRPr="002A31BD">
              <w:t>OGGETTO/I  DI STUDIO</w:t>
            </w:r>
            <w:r w:rsidR="008C43B1">
              <w:t xml:space="preserve"> DISCIPLINA O CAMPO DI ESPERIENZA</w:t>
            </w:r>
          </w:p>
        </w:tc>
      </w:tr>
      <w:tr w:rsidR="002A31BD" w:rsidRPr="002A31BD" w:rsidTr="008C43B1">
        <w:trPr>
          <w:trHeight w:val="485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D0CC0" w:rsidRPr="002A31BD" w:rsidRDefault="00FC74B3" w:rsidP="002A31BD">
            <w:pPr>
              <w:numPr>
                <w:ilvl w:val="0"/>
                <w:numId w:val="1"/>
              </w:numPr>
              <w:tabs>
                <w:tab w:val="left" w:pos="720"/>
              </w:tabs>
            </w:pPr>
            <w:r w:rsidRPr="002A31BD">
              <w:t>FINALITA' formative inerenti la disciplina riferita alla formazione della persona e ALL’ACQUISISZIONE DELLE COMPETENZE DI CITTADINANZA</w:t>
            </w:r>
          </w:p>
        </w:tc>
      </w:tr>
      <w:tr w:rsidR="002A31BD" w:rsidRPr="002A31BD" w:rsidTr="008C43B1">
        <w:trPr>
          <w:trHeight w:val="485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D0CC0" w:rsidRPr="002A31BD" w:rsidRDefault="00FC74B3" w:rsidP="002A31BD">
            <w:pPr>
              <w:numPr>
                <w:ilvl w:val="0"/>
                <w:numId w:val="1"/>
              </w:numPr>
              <w:tabs>
                <w:tab w:val="left" w:pos="720"/>
              </w:tabs>
            </w:pPr>
            <w:r w:rsidRPr="002A31BD">
              <w:t>CONTRIBUTO SPECIFICO DELLA DISCIPLINA  ALL’ACQUISIZIONE DELLE COMPETENZE DEL PECUP</w:t>
            </w:r>
          </w:p>
        </w:tc>
      </w:tr>
      <w:tr w:rsidR="002A31BD" w:rsidRPr="002A31BD" w:rsidTr="008C43B1">
        <w:trPr>
          <w:trHeight w:val="281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D0CC0" w:rsidRPr="002A31BD" w:rsidRDefault="00FC74B3" w:rsidP="002A31BD">
            <w:pPr>
              <w:numPr>
                <w:ilvl w:val="0"/>
                <w:numId w:val="1"/>
              </w:numPr>
              <w:tabs>
                <w:tab w:val="left" w:pos="720"/>
              </w:tabs>
            </w:pPr>
            <w:r w:rsidRPr="002A31BD">
              <w:t>METOD/I da utilizzare nelle esperienze didattiche per favorire l’apprendimento significativo</w:t>
            </w:r>
          </w:p>
        </w:tc>
      </w:tr>
      <w:tr w:rsidR="002A31BD" w:rsidRPr="002A31BD" w:rsidTr="008C43B1">
        <w:trPr>
          <w:trHeight w:val="1096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D0CC0" w:rsidRPr="002A31BD" w:rsidRDefault="00FC74B3" w:rsidP="002A31BD">
            <w:pPr>
              <w:numPr>
                <w:ilvl w:val="0"/>
                <w:numId w:val="1"/>
              </w:numPr>
              <w:tabs>
                <w:tab w:val="left" w:pos="720"/>
              </w:tabs>
            </w:pPr>
            <w:r w:rsidRPr="002A31BD">
              <w:t>RAPPORTI CON LE ALTRE  DISCIPLINE</w:t>
            </w:r>
          </w:p>
          <w:p w:rsidR="005D0CC0" w:rsidRPr="002A31BD" w:rsidRDefault="00FC74B3" w:rsidP="002A31BD">
            <w:pPr>
              <w:numPr>
                <w:ilvl w:val="0"/>
                <w:numId w:val="2"/>
              </w:numPr>
              <w:tabs>
                <w:tab w:val="left" w:pos="720"/>
              </w:tabs>
            </w:pPr>
            <w:r w:rsidRPr="002A31BD">
              <w:t>DISCIPLINE PRIVILEGIATE......................................................................</w:t>
            </w:r>
          </w:p>
          <w:p w:rsidR="005D0CC0" w:rsidRPr="002A31BD" w:rsidRDefault="00FC74B3" w:rsidP="002A31BD">
            <w:pPr>
              <w:numPr>
                <w:ilvl w:val="0"/>
                <w:numId w:val="2"/>
              </w:numPr>
              <w:tabs>
                <w:tab w:val="left" w:pos="720"/>
              </w:tabs>
            </w:pPr>
            <w:r w:rsidRPr="002A31BD">
              <w:t xml:space="preserve">ALTRE </w:t>
            </w:r>
            <w:r w:rsidR="005B5182">
              <w:t>DISCIPLINE...DA COINVOLGERE NEL</w:t>
            </w:r>
            <w:r w:rsidRPr="002A31BD">
              <w:t>LA PROGETTAZIONE CURRICU</w:t>
            </w:r>
            <w:r w:rsidR="008C43B1">
              <w:t xml:space="preserve">LARE specifica di classe e/o di </w:t>
            </w:r>
            <w:r w:rsidRPr="002A31BD">
              <w:t>progetti..................................................................................</w:t>
            </w:r>
          </w:p>
        </w:tc>
      </w:tr>
      <w:tr w:rsidR="002A31BD" w:rsidRPr="002A31BD" w:rsidTr="008C43B1">
        <w:trPr>
          <w:trHeight w:val="1096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D0CC0" w:rsidRPr="002A31BD" w:rsidRDefault="00FC74B3" w:rsidP="002A31BD">
            <w:pPr>
              <w:numPr>
                <w:ilvl w:val="0"/>
                <w:numId w:val="3"/>
              </w:numPr>
              <w:tabs>
                <w:tab w:val="left" w:pos="720"/>
              </w:tabs>
            </w:pPr>
            <w:r w:rsidRPr="002A31BD">
              <w:t xml:space="preserve">RAPPORTI CON I CAMPI PRATICI DELL’ESISTENZA </w:t>
            </w:r>
            <w:r w:rsidR="00C86B90">
              <w:t xml:space="preserve"> </w:t>
            </w:r>
            <w:r w:rsidRPr="002A31BD">
              <w:t>(individuare i riferimenti pratici messi in evidenza nelle I.N./ L.G.) PER FAVORIRE L’APPRENDIMENTO PROFONDO</w:t>
            </w:r>
          </w:p>
          <w:p w:rsidR="005D0CC0" w:rsidRPr="002A31BD" w:rsidRDefault="00FC74B3" w:rsidP="002A31B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2A31BD">
              <w:t>…..............</w:t>
            </w:r>
          </w:p>
          <w:p w:rsidR="005D0CC0" w:rsidRPr="002A31BD" w:rsidRDefault="00FC74B3" w:rsidP="002A31B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2A31BD">
              <w:t>…..............</w:t>
            </w:r>
          </w:p>
          <w:p w:rsidR="005D0CC0" w:rsidRPr="002A31BD" w:rsidRDefault="00FC74B3" w:rsidP="002A31BD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2A31BD">
              <w:t>…...............</w:t>
            </w:r>
          </w:p>
        </w:tc>
      </w:tr>
      <w:tr w:rsidR="002A31BD" w:rsidRPr="002A31BD" w:rsidTr="008C43B1">
        <w:trPr>
          <w:trHeight w:val="1096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D0CC0" w:rsidRPr="002A31BD" w:rsidRDefault="00FC74B3" w:rsidP="002A31BD">
            <w:pPr>
              <w:numPr>
                <w:ilvl w:val="0"/>
                <w:numId w:val="5"/>
              </w:numPr>
              <w:tabs>
                <w:tab w:val="left" w:pos="720"/>
              </w:tabs>
            </w:pPr>
            <w:r w:rsidRPr="002A31BD">
              <w:t xml:space="preserve">CONTRIBUTI  DELLA DISCIPLINA  ALLA COMPRENSIONE PROFONDA </w:t>
            </w:r>
          </w:p>
          <w:p w:rsidR="002A31BD" w:rsidRPr="002A31BD" w:rsidRDefault="002A31BD" w:rsidP="002A31BD">
            <w:r w:rsidRPr="002A31BD">
              <w:t>(quali comprensioni durevoli deve favorire?)</w:t>
            </w:r>
          </w:p>
          <w:p w:rsidR="005D0CC0" w:rsidRPr="002A31BD" w:rsidRDefault="00FC74B3" w:rsidP="002A31BD">
            <w:pPr>
              <w:numPr>
                <w:ilvl w:val="0"/>
                <w:numId w:val="6"/>
              </w:numPr>
              <w:tabs>
                <w:tab w:val="left" w:pos="720"/>
              </w:tabs>
            </w:pPr>
            <w:r w:rsidRPr="002A31BD">
              <w:t>Conoscenze (parte emergente dell'iceberg della competenza)…</w:t>
            </w:r>
          </w:p>
          <w:p w:rsidR="005D0CC0" w:rsidRPr="002A31BD" w:rsidRDefault="00FC74B3" w:rsidP="002A31BD">
            <w:pPr>
              <w:numPr>
                <w:ilvl w:val="0"/>
                <w:numId w:val="6"/>
              </w:numPr>
              <w:tabs>
                <w:tab w:val="left" w:pos="720"/>
              </w:tabs>
            </w:pPr>
            <w:r w:rsidRPr="002A31BD">
              <w:t>Abilità…(parte emergente dell'iceberg della competenza)…</w:t>
            </w:r>
          </w:p>
          <w:p w:rsidR="005D0CC0" w:rsidRPr="002A31BD" w:rsidRDefault="00FC74B3" w:rsidP="002A31BD">
            <w:pPr>
              <w:numPr>
                <w:ilvl w:val="0"/>
                <w:numId w:val="6"/>
              </w:numPr>
              <w:tabs>
                <w:tab w:val="left" w:pos="720"/>
              </w:tabs>
            </w:pPr>
            <w:r w:rsidRPr="002A31BD">
              <w:lastRenderedPageBreak/>
              <w:t>Atteggiamenti….(parte sommersa dell'iceberg della competenza)…</w:t>
            </w:r>
          </w:p>
        </w:tc>
      </w:tr>
      <w:tr w:rsidR="002A31BD" w:rsidRPr="002A31BD" w:rsidTr="008C43B1">
        <w:trPr>
          <w:trHeight w:val="1300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A31BD" w:rsidRPr="002A31BD" w:rsidRDefault="002A31BD" w:rsidP="002A31BD">
            <w:r w:rsidRPr="002A31BD">
              <w:lastRenderedPageBreak/>
              <w:t>8.TEMI/CONTENUTI PRINCIPALI  INDIVIDUATI  NEGLI OBIETTIVI  DI APPRENDIMENTO</w:t>
            </w:r>
          </w:p>
          <w:p w:rsidR="005D0CC0" w:rsidRPr="002A31BD" w:rsidRDefault="00FC74B3" w:rsidP="002A31BD">
            <w:pPr>
              <w:numPr>
                <w:ilvl w:val="0"/>
                <w:numId w:val="7"/>
              </w:numPr>
              <w:tabs>
                <w:tab w:val="left" w:pos="720"/>
              </w:tabs>
            </w:pPr>
            <w:r w:rsidRPr="002A31BD">
              <w:t>…</w:t>
            </w:r>
          </w:p>
          <w:p w:rsidR="005D0CC0" w:rsidRPr="002A31BD" w:rsidRDefault="00FC74B3" w:rsidP="002A31BD">
            <w:pPr>
              <w:numPr>
                <w:ilvl w:val="0"/>
                <w:numId w:val="7"/>
              </w:numPr>
              <w:tabs>
                <w:tab w:val="left" w:pos="720"/>
              </w:tabs>
            </w:pPr>
            <w:r w:rsidRPr="002A31BD">
              <w:t>…</w:t>
            </w:r>
          </w:p>
          <w:p w:rsidR="005D0CC0" w:rsidRPr="002A31BD" w:rsidRDefault="00FC74B3" w:rsidP="002A31BD">
            <w:pPr>
              <w:numPr>
                <w:ilvl w:val="0"/>
                <w:numId w:val="7"/>
              </w:numPr>
              <w:tabs>
                <w:tab w:val="left" w:pos="720"/>
              </w:tabs>
            </w:pPr>
            <w:r w:rsidRPr="002A31BD">
              <w:t>….</w:t>
            </w:r>
          </w:p>
          <w:p w:rsidR="005D0CC0" w:rsidRPr="002A31BD" w:rsidRDefault="00FC74B3" w:rsidP="002A31BD">
            <w:pPr>
              <w:numPr>
                <w:ilvl w:val="0"/>
                <w:numId w:val="7"/>
              </w:numPr>
              <w:tabs>
                <w:tab w:val="left" w:pos="720"/>
              </w:tabs>
            </w:pPr>
            <w:r w:rsidRPr="002A31BD">
              <w:t>…..</w:t>
            </w:r>
          </w:p>
        </w:tc>
      </w:tr>
      <w:tr w:rsidR="002A31BD" w:rsidRPr="002A31BD" w:rsidTr="008C43B1">
        <w:trPr>
          <w:trHeight w:val="1096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A31BD" w:rsidRPr="002A31BD" w:rsidRDefault="002A31BD" w:rsidP="002A31BD">
            <w:r w:rsidRPr="002A31BD">
              <w:t>9. ESIGENZE  PRATICHE RIFERITE ALLA PROGETTAZIONE CURRICULARE DELLA DISCIPLINARE</w:t>
            </w:r>
          </w:p>
          <w:p w:rsidR="005D0CC0" w:rsidRPr="002A31BD" w:rsidRDefault="00FC74B3" w:rsidP="002A31BD">
            <w:pPr>
              <w:numPr>
                <w:ilvl w:val="0"/>
                <w:numId w:val="8"/>
              </w:numPr>
              <w:tabs>
                <w:tab w:val="left" w:pos="720"/>
              </w:tabs>
            </w:pPr>
            <w:r w:rsidRPr="002A31BD">
              <w:t>tempi</w:t>
            </w:r>
          </w:p>
          <w:p w:rsidR="005D0CC0" w:rsidRPr="002A31BD" w:rsidRDefault="00FC74B3" w:rsidP="002A31BD">
            <w:pPr>
              <w:numPr>
                <w:ilvl w:val="0"/>
                <w:numId w:val="8"/>
              </w:numPr>
              <w:tabs>
                <w:tab w:val="left" w:pos="720"/>
              </w:tabs>
            </w:pPr>
            <w:r w:rsidRPr="002A31BD">
              <w:t>condizioni</w:t>
            </w:r>
          </w:p>
          <w:p w:rsidR="005D0CC0" w:rsidRPr="002A31BD" w:rsidRDefault="00FC74B3" w:rsidP="002A31BD">
            <w:pPr>
              <w:numPr>
                <w:ilvl w:val="0"/>
                <w:numId w:val="8"/>
              </w:numPr>
              <w:tabs>
                <w:tab w:val="left" w:pos="720"/>
              </w:tabs>
            </w:pPr>
            <w:r w:rsidRPr="002A31BD">
              <w:t>risorse</w:t>
            </w:r>
          </w:p>
        </w:tc>
      </w:tr>
      <w:tr w:rsidR="002A31BD" w:rsidRPr="002A31BD" w:rsidTr="008C43B1">
        <w:trPr>
          <w:trHeight w:val="892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2A31BD" w:rsidRPr="002A31BD" w:rsidRDefault="002A31BD" w:rsidP="002A31BD">
            <w:r w:rsidRPr="002A31BD">
              <w:t>10. PROBLEMI APERTI   in riferimento al contesto scolastico in cui si opera</w:t>
            </w:r>
          </w:p>
          <w:p w:rsidR="005D0CC0" w:rsidRPr="002A31BD" w:rsidRDefault="00FC74B3" w:rsidP="002A31BD">
            <w:pPr>
              <w:numPr>
                <w:ilvl w:val="0"/>
                <w:numId w:val="9"/>
              </w:numPr>
              <w:tabs>
                <w:tab w:val="left" w:pos="720"/>
              </w:tabs>
            </w:pPr>
            <w:r w:rsidRPr="002A31BD">
              <w:t>…</w:t>
            </w:r>
          </w:p>
          <w:p w:rsidR="005D0CC0" w:rsidRPr="002A31BD" w:rsidRDefault="00FC74B3" w:rsidP="002A31BD">
            <w:pPr>
              <w:numPr>
                <w:ilvl w:val="0"/>
                <w:numId w:val="9"/>
              </w:numPr>
              <w:tabs>
                <w:tab w:val="left" w:pos="720"/>
              </w:tabs>
            </w:pPr>
            <w:r w:rsidRPr="002A31BD">
              <w:t>…</w:t>
            </w:r>
          </w:p>
          <w:p w:rsidR="005D0CC0" w:rsidRPr="002A31BD" w:rsidRDefault="00FC74B3" w:rsidP="002A31BD">
            <w:pPr>
              <w:numPr>
                <w:ilvl w:val="0"/>
                <w:numId w:val="9"/>
              </w:numPr>
              <w:tabs>
                <w:tab w:val="left" w:pos="720"/>
              </w:tabs>
            </w:pPr>
            <w:r w:rsidRPr="002A31BD">
              <w:t>….</w:t>
            </w:r>
          </w:p>
        </w:tc>
      </w:tr>
      <w:tr w:rsidR="002A31BD" w:rsidRPr="002A31BD" w:rsidTr="008C43B1">
        <w:trPr>
          <w:trHeight w:val="281"/>
        </w:trPr>
        <w:tc>
          <w:tcPr>
            <w:tcW w:w="1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D0CC0" w:rsidRPr="002A31BD" w:rsidRDefault="002A31BD" w:rsidP="002A31BD">
            <w:r w:rsidRPr="002A31BD">
              <w:t>EVENTUALI ALTRE ANNOTAZIONI</w:t>
            </w:r>
          </w:p>
        </w:tc>
      </w:tr>
    </w:tbl>
    <w:p w:rsidR="00FC74B3" w:rsidRDefault="00FC74B3">
      <w:bookmarkStart w:id="0" w:name="_GoBack"/>
      <w:bookmarkEnd w:id="0"/>
    </w:p>
    <w:sectPr w:rsidR="00FC74B3" w:rsidSect="002C3E4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68B1"/>
    <w:multiLevelType w:val="hybridMultilevel"/>
    <w:tmpl w:val="602CDDBA"/>
    <w:lvl w:ilvl="0" w:tplc="B6B6F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2E5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27B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649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07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20F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BCC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F6C3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66F1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B439AD"/>
    <w:multiLevelType w:val="hybridMultilevel"/>
    <w:tmpl w:val="C1BA70E6"/>
    <w:lvl w:ilvl="0" w:tplc="A8623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968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2ED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85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A66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8C7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A2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1CD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66CA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C11A2F"/>
    <w:multiLevelType w:val="hybridMultilevel"/>
    <w:tmpl w:val="8BB424A8"/>
    <w:lvl w:ilvl="0" w:tplc="A3824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4E38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0C68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8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2AF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28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3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CFC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2C675E"/>
    <w:multiLevelType w:val="hybridMultilevel"/>
    <w:tmpl w:val="A5B8FF70"/>
    <w:lvl w:ilvl="0" w:tplc="1A64D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C75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16B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A1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E28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AA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44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2D6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C86E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4D218E"/>
    <w:multiLevelType w:val="hybridMultilevel"/>
    <w:tmpl w:val="FCA287B4"/>
    <w:lvl w:ilvl="0" w:tplc="9430A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0FC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A5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CE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AC8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6C2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E8A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00C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6CA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B3C8E"/>
    <w:multiLevelType w:val="hybridMultilevel"/>
    <w:tmpl w:val="B56C8DA6"/>
    <w:lvl w:ilvl="0" w:tplc="B98CA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56D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A03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4D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9201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8A1F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A1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4CF5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26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B965AD"/>
    <w:multiLevelType w:val="hybridMultilevel"/>
    <w:tmpl w:val="E9249666"/>
    <w:lvl w:ilvl="0" w:tplc="662AC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9CB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0EC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648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E6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7A7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68B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CAE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6E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31057F"/>
    <w:multiLevelType w:val="hybridMultilevel"/>
    <w:tmpl w:val="28C4508E"/>
    <w:lvl w:ilvl="0" w:tplc="F1EA1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89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228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42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22B9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1E7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E7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F4BC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E20D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DC34A1"/>
    <w:multiLevelType w:val="hybridMultilevel"/>
    <w:tmpl w:val="A9967F8A"/>
    <w:lvl w:ilvl="0" w:tplc="6600A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48BB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271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E6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4A5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821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8F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CA1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7C44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BD"/>
    <w:rsid w:val="00076918"/>
    <w:rsid w:val="002A31BD"/>
    <w:rsid w:val="002C3E48"/>
    <w:rsid w:val="004942A0"/>
    <w:rsid w:val="00513E5C"/>
    <w:rsid w:val="0052011A"/>
    <w:rsid w:val="005B5182"/>
    <w:rsid w:val="005D0CC0"/>
    <w:rsid w:val="008C43B1"/>
    <w:rsid w:val="00C86B90"/>
    <w:rsid w:val="00E44AD7"/>
    <w:rsid w:val="00FC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1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User</cp:lastModifiedBy>
  <cp:revision>3</cp:revision>
  <dcterms:created xsi:type="dcterms:W3CDTF">2018-11-06T16:35:00Z</dcterms:created>
  <dcterms:modified xsi:type="dcterms:W3CDTF">2018-11-06T16:36:00Z</dcterms:modified>
</cp:coreProperties>
</file>